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2D" w:rsidRDefault="00466B67" w:rsidP="00EC17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B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386EAE4" wp14:editId="39EDEBEB">
            <wp:simplePos x="0" y="0"/>
            <wp:positionH relativeFrom="margin">
              <wp:posOffset>2493132</wp:posOffset>
            </wp:positionH>
            <wp:positionV relativeFrom="paragraph">
              <wp:posOffset>1075038</wp:posOffset>
            </wp:positionV>
            <wp:extent cx="2384242" cy="1976600"/>
            <wp:effectExtent l="0" t="0" r="0" b="5080"/>
            <wp:wrapNone/>
            <wp:docPr id="7" name="Рисунок 7" descr="F:\Волков\IMG_8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Волков\IMG_8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979" cy="197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B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7BB6619" wp14:editId="7B489695">
            <wp:simplePos x="0" y="0"/>
            <wp:positionH relativeFrom="margin">
              <wp:posOffset>5157090</wp:posOffset>
            </wp:positionH>
            <wp:positionV relativeFrom="paragraph">
              <wp:posOffset>1075037</wp:posOffset>
            </wp:positionV>
            <wp:extent cx="1154603" cy="1965407"/>
            <wp:effectExtent l="0" t="0" r="7620" b="0"/>
            <wp:wrapNone/>
            <wp:docPr id="9" name="Рисунок 9" descr="F:\Волков\IMG_866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Волков\IMG_8665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065" cy="196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6B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4851C1A" wp14:editId="4193FD7E">
            <wp:simplePos x="0" y="0"/>
            <wp:positionH relativeFrom="column">
              <wp:posOffset>862793</wp:posOffset>
            </wp:positionH>
            <wp:positionV relativeFrom="paragraph">
              <wp:posOffset>1074729</wp:posOffset>
            </wp:positionV>
            <wp:extent cx="1429571" cy="2005304"/>
            <wp:effectExtent l="0" t="0" r="0" b="0"/>
            <wp:wrapNone/>
            <wp:docPr id="8" name="Рисунок 8" descr="F:\Волков\IMG_811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Волков\IMG_81115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71" cy="200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B60">
        <w:rPr>
          <w:rFonts w:ascii="Times New Roman" w:hAnsi="Times New Roman" w:cs="Times New Roman"/>
          <w:sz w:val="28"/>
          <w:szCs w:val="28"/>
        </w:rPr>
        <w:t>29 мая 2015 года на торжественной церемонии открытия первенства Костромской области по судомодельному спорту, посвященного 70-летию Победы в Великой Отечественной войне в качестве почетного гостя присутствовал председатель регионального отделения ДОСААФ России Костромской области Николай Тимофеевич Волков</w:t>
      </w:r>
    </w:p>
    <w:p w:rsidR="00466B67" w:rsidRDefault="00466B67" w:rsidP="00EC17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EC17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EC17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EC17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EC17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EC17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B60" w:rsidRDefault="00A74B60" w:rsidP="00EC17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Костромской областной центр детского (юношеского) технического творчества совместно с Региональным отделением </w:t>
      </w:r>
      <w:r>
        <w:rPr>
          <w:rFonts w:ascii="Times New Roman" w:hAnsi="Times New Roman" w:cs="Times New Roman"/>
          <w:sz w:val="28"/>
          <w:szCs w:val="28"/>
        </w:rPr>
        <w:t>ДОСААФ России Костромской области</w:t>
      </w:r>
      <w:r w:rsidR="00EC17E0">
        <w:rPr>
          <w:rFonts w:ascii="Times New Roman" w:hAnsi="Times New Roman" w:cs="Times New Roman"/>
          <w:sz w:val="28"/>
          <w:szCs w:val="28"/>
        </w:rPr>
        <w:t xml:space="preserve"> традиционно </w:t>
      </w: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EC17E0">
        <w:rPr>
          <w:rFonts w:ascii="Times New Roman" w:hAnsi="Times New Roman" w:cs="Times New Roman"/>
          <w:sz w:val="28"/>
          <w:szCs w:val="28"/>
        </w:rPr>
        <w:t>соревнования по техническим видам спорта: картингу, судомодельному и авиамодельному спорту.</w:t>
      </w:r>
    </w:p>
    <w:p w:rsidR="00EC17E0" w:rsidRDefault="00EC17E0" w:rsidP="00EC17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Тимофеевич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 вручил благодарности </w:t>
      </w:r>
      <w:r>
        <w:rPr>
          <w:rFonts w:ascii="Times New Roman" w:hAnsi="Times New Roman" w:cs="Times New Roman"/>
          <w:sz w:val="28"/>
          <w:szCs w:val="28"/>
        </w:rPr>
        <w:t>самым активным спортсменам нашего центра</w:t>
      </w:r>
      <w:r>
        <w:rPr>
          <w:rFonts w:ascii="Times New Roman" w:hAnsi="Times New Roman" w:cs="Times New Roman"/>
          <w:sz w:val="28"/>
          <w:szCs w:val="28"/>
        </w:rPr>
        <w:t xml:space="preserve"> и их педагогам за значительный вклад в развитие физической культуры и спорта в Костромской области.</w:t>
      </w:r>
    </w:p>
    <w:p w:rsidR="00EC17E0" w:rsidRDefault="00EC17E0" w:rsidP="00EC17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благодарностью был поощрен педагогический коллектив и администрация Костромского областного центра детского (юношеского) технического творчества за эффективное плодотворное сотрудничество, развитие технических видов спорта в Костромской области, организацию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соревнований различного уровня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подготовку спортсменов высокого класса.</w:t>
      </w:r>
    </w:p>
    <w:p w:rsidR="00EC17E0" w:rsidRPr="00A74B60" w:rsidRDefault="00466B67" w:rsidP="00A74B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74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2EA7256" wp14:editId="37312283">
            <wp:simplePos x="0" y="0"/>
            <wp:positionH relativeFrom="column">
              <wp:posOffset>1295400</wp:posOffset>
            </wp:positionH>
            <wp:positionV relativeFrom="paragraph">
              <wp:posOffset>1463766</wp:posOffset>
            </wp:positionV>
            <wp:extent cx="1088571" cy="1508414"/>
            <wp:effectExtent l="0" t="0" r="0" b="0"/>
            <wp:wrapNone/>
            <wp:docPr id="3" name="Рисунок 3" descr="C:\Users\User\Desktop\рабочая\_2014-2015 Учебный год\ДОСААФ Благодарности\Надежин 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чая\_2014-2015 Учебный год\ДОСААФ Благодарности\Надежин Н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36" cy="151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74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B461C8" wp14:editId="0017EE62">
            <wp:simplePos x="0" y="0"/>
            <wp:positionH relativeFrom="margin">
              <wp:align>left</wp:align>
            </wp:positionH>
            <wp:positionV relativeFrom="paragraph">
              <wp:posOffset>386897</wp:posOffset>
            </wp:positionV>
            <wp:extent cx="1083054" cy="1500660"/>
            <wp:effectExtent l="0" t="0" r="3175" b="4445"/>
            <wp:wrapNone/>
            <wp:docPr id="5" name="Рисунок 5" descr="C:\Users\User\Desktop\рабочая\_2014-2015 Учебный год\ДОСААФ Благодарности\Тюрин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бочая\_2014-2015 Учебный год\ДОСААФ Благодарности\Тюрин А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54" cy="15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74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120C5F9" wp14:editId="5157BDEA">
            <wp:simplePos x="0" y="0"/>
            <wp:positionH relativeFrom="column">
              <wp:posOffset>4169229</wp:posOffset>
            </wp:positionH>
            <wp:positionV relativeFrom="paragraph">
              <wp:posOffset>1398451</wp:posOffset>
            </wp:positionV>
            <wp:extent cx="1143000" cy="1584114"/>
            <wp:effectExtent l="0" t="0" r="0" b="0"/>
            <wp:wrapNone/>
            <wp:docPr id="2" name="Рисунок 2" descr="C:\Users\User\Desktop\рабочая\_2014-2015 Учебный год\ДОСААФ Благодарности\Виноградов 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чая\_2014-2015 Учебный год\ДОСААФ Благодарности\Виноградов В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27" cy="158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74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E1D886C" wp14:editId="3E076144">
            <wp:simplePos x="0" y="0"/>
            <wp:positionH relativeFrom="margin">
              <wp:align>right</wp:align>
            </wp:positionH>
            <wp:positionV relativeFrom="paragraph">
              <wp:posOffset>348888</wp:posOffset>
            </wp:positionV>
            <wp:extent cx="1136821" cy="1575309"/>
            <wp:effectExtent l="0" t="0" r="6350" b="6350"/>
            <wp:wrapNone/>
            <wp:docPr id="1" name="Рисунок 1" descr="C:\Users\User\Desktop\рабочая\_2014-2015 Учебный год\ДОСААФ Благодарности\Артеменко 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ая\_2014-2015 Учебный год\ДОСААФ Благодарности\Артеменко Е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21" cy="157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74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588501D" wp14:editId="2976315E">
            <wp:simplePos x="0" y="0"/>
            <wp:positionH relativeFrom="margin">
              <wp:align>center</wp:align>
            </wp:positionH>
            <wp:positionV relativeFrom="paragraph">
              <wp:posOffset>2032789</wp:posOffset>
            </wp:positionV>
            <wp:extent cx="1197514" cy="1659253"/>
            <wp:effectExtent l="0" t="0" r="3175" b="0"/>
            <wp:wrapNone/>
            <wp:docPr id="4" name="Рисунок 4" descr="C:\Users\User\Desktop\рабочая\_2014-2015 Учебный год\ДОСААФ Благодарности\Сироткин 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бочая\_2014-2015 Учебный год\ДОСААФ Благодарности\Сироткин М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14" cy="165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49B" w:rsidRPr="00D374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50ABE8" wp14:editId="4FDFA511">
            <wp:simplePos x="0" y="0"/>
            <wp:positionH relativeFrom="margin">
              <wp:align>center</wp:align>
            </wp:positionH>
            <wp:positionV relativeFrom="paragraph">
              <wp:posOffset>74553</wp:posOffset>
            </wp:positionV>
            <wp:extent cx="1246762" cy="1762819"/>
            <wp:effectExtent l="0" t="0" r="0" b="8890"/>
            <wp:wrapNone/>
            <wp:docPr id="6" name="Рисунок 6" descr="C:\Users\User\Desktop\рабочая\_2014-2015 Учебный год\ДОСААФ Благодарности\А.И. Щеме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абочая\_2014-2015 Учебный год\ДОСААФ Благодарности\А.И. Щемеле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62" cy="176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17E0" w:rsidRPr="00A74B60" w:rsidSect="00D37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07"/>
    <w:rsid w:val="00466B67"/>
    <w:rsid w:val="005056BF"/>
    <w:rsid w:val="00A74B60"/>
    <w:rsid w:val="00C25407"/>
    <w:rsid w:val="00D3749B"/>
    <w:rsid w:val="00EC17E0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C90B5-B16B-4904-BB63-1A715FD9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2015-06-01T11:09:00Z</dcterms:created>
  <dcterms:modified xsi:type="dcterms:W3CDTF">2015-06-01T12:17:00Z</dcterms:modified>
</cp:coreProperties>
</file>